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2261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/2026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07 мая 2026 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Король Е.П., 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Солодовниковой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</w:t>
      </w:r>
      <w:r>
        <w:rPr>
          <w:rFonts w:ascii="Times New Roman" w:eastAsia="Times New Roman" w:hAnsi="Times New Roman" w:cs="Times New Roman"/>
          <w:sz w:val="28"/>
          <w:szCs w:val="28"/>
        </w:rPr>
        <w:t>Нэйва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Старцевой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Юлии Сергеевне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167, 194-199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ГПК РФ,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</w:t>
      </w:r>
      <w:r>
        <w:rPr>
          <w:rFonts w:ascii="Times New Roman" w:eastAsia="Times New Roman" w:hAnsi="Times New Roman" w:cs="Times New Roman"/>
          <w:sz w:val="28"/>
          <w:szCs w:val="28"/>
        </w:rPr>
        <w:t>Нэйва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удовлетворить.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sz w:val="28"/>
          <w:szCs w:val="28"/>
        </w:rPr>
        <w:t>Старцевой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Юлии Сергеевн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7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UserDefinedgrp-24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</w:t>
      </w:r>
      <w:r>
        <w:rPr>
          <w:rFonts w:ascii="Times New Roman" w:eastAsia="Times New Roman" w:hAnsi="Times New Roman" w:cs="Times New Roman"/>
          <w:sz w:val="28"/>
          <w:szCs w:val="28"/>
        </w:rPr>
        <w:t>Нэйва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(ИНН </w:t>
      </w:r>
      <w:r>
        <w:rPr>
          <w:rStyle w:val="cat-UserDefinedgrp-25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задолженность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микро</w:t>
      </w:r>
      <w:r>
        <w:rPr>
          <w:rFonts w:ascii="Times New Roman" w:eastAsia="Times New Roman" w:hAnsi="Times New Roman" w:cs="Times New Roman"/>
          <w:sz w:val="28"/>
          <w:szCs w:val="28"/>
        </w:rPr>
        <w:t>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Style w:val="cat-UserDefinedgrp-26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11.0</w:t>
      </w:r>
      <w:r>
        <w:rPr>
          <w:rFonts w:ascii="Times New Roman" w:eastAsia="Times New Roman" w:hAnsi="Times New Roman" w:cs="Times New Roman"/>
          <w:sz w:val="28"/>
          <w:szCs w:val="28"/>
        </w:rPr>
        <w:t>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заключенному с </w:t>
      </w:r>
      <w:r>
        <w:rPr>
          <w:rFonts w:ascii="Times New Roman" w:eastAsia="Times New Roman" w:hAnsi="Times New Roman" w:cs="Times New Roman"/>
          <w:sz w:val="28"/>
          <w:szCs w:val="28"/>
        </w:rPr>
        <w:t>ООО «МФК Новое Финансирование»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10.03.2026 года в размере </w:t>
      </w:r>
      <w:r>
        <w:rPr>
          <w:rStyle w:val="cat-Sumgrp-13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том числе: </w:t>
      </w:r>
      <w:r>
        <w:rPr>
          <w:rStyle w:val="cat-Sumgrp-14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основной долг, </w:t>
      </w:r>
      <w:r>
        <w:rPr>
          <w:rStyle w:val="cat-Sumgrp-15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проценты за пользование займом,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расходы по уплате государственной пошлины в размере </w:t>
      </w:r>
      <w:r>
        <w:rPr>
          <w:rStyle w:val="cat-Sumgrp-16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со </w:t>
      </w:r>
      <w:r>
        <w:rPr>
          <w:rFonts w:ascii="Times New Roman" w:eastAsia="Times New Roman" w:hAnsi="Times New Roman" w:cs="Times New Roman"/>
          <w:sz w:val="28"/>
          <w:szCs w:val="28"/>
        </w:rPr>
        <w:t>Старцевой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Юлии Сергеевны (</w:t>
      </w:r>
      <w:r>
        <w:rPr>
          <w:rStyle w:val="cat-PassportDatagrp-17rplc-2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Style w:val="cat-UserDefinedgrp-24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 в пользу ООО ПКО «</w:t>
      </w:r>
      <w:r>
        <w:rPr>
          <w:rFonts w:ascii="Times New Roman" w:eastAsia="Times New Roman" w:hAnsi="Times New Roman" w:cs="Times New Roman"/>
          <w:sz w:val="28"/>
          <w:szCs w:val="28"/>
        </w:rPr>
        <w:t>Нэйва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(ИНН </w:t>
      </w:r>
      <w:r>
        <w:rPr>
          <w:rStyle w:val="cat-UserDefinedgrp-25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проценты, начисляемые на остаток ссудной задолженности (основного долга)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ставке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248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000000000000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 годовых с </w:t>
      </w:r>
      <w:r>
        <w:rPr>
          <w:rFonts w:ascii="Times New Roman" w:eastAsia="Times New Roman" w:hAnsi="Times New Roman" w:cs="Times New Roman"/>
          <w:sz w:val="28"/>
          <w:szCs w:val="28"/>
        </w:rPr>
        <w:t>11.03.2026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(включительно) по дату полного фактического погашения </w:t>
      </w:r>
      <w:r>
        <w:rPr>
          <w:rFonts w:ascii="Times New Roman" w:eastAsia="Times New Roman" w:hAnsi="Times New Roman" w:cs="Times New Roman"/>
          <w:sz w:val="28"/>
          <w:szCs w:val="28"/>
        </w:rPr>
        <w:t>займа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в течение месяца со дня принятия решения суда в окончательной форме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Е.П. Король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Е.П. Король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Л.Н. </w:t>
      </w:r>
      <w:r>
        <w:rPr>
          <w:rFonts w:ascii="Times New Roman" w:eastAsia="Times New Roman" w:hAnsi="Times New Roman" w:cs="Times New Roman"/>
          <w:sz w:val="20"/>
          <w:szCs w:val="20"/>
        </w:rPr>
        <w:t>Солодовникова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761097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9">
    <w:name w:val="cat-PassportData grp-17 rplc-9"/>
    <w:basedOn w:val="DefaultParagraphFont"/>
  </w:style>
  <w:style w:type="character" w:customStyle="1" w:styleId="cat-UserDefinedgrp-24rplc-12">
    <w:name w:val="cat-UserDefined grp-24 rplc-12"/>
    <w:basedOn w:val="DefaultParagraphFont"/>
  </w:style>
  <w:style w:type="character" w:customStyle="1" w:styleId="cat-UserDefinedgrp-25rplc-15">
    <w:name w:val="cat-UserDefined grp-25 rplc-15"/>
    <w:basedOn w:val="DefaultParagraphFont"/>
  </w:style>
  <w:style w:type="character" w:customStyle="1" w:styleId="cat-UserDefinedgrp-26rplc-17">
    <w:name w:val="cat-UserDefined grp-26 rplc-17"/>
    <w:basedOn w:val="DefaultParagraphFont"/>
  </w:style>
  <w:style w:type="character" w:customStyle="1" w:styleId="cat-Sumgrp-13rplc-21">
    <w:name w:val="cat-Sum grp-13 rplc-21"/>
    <w:basedOn w:val="DefaultParagraphFont"/>
  </w:style>
  <w:style w:type="character" w:customStyle="1" w:styleId="cat-Sumgrp-14rplc-22">
    <w:name w:val="cat-Sum grp-14 rplc-22"/>
    <w:basedOn w:val="DefaultParagraphFont"/>
  </w:style>
  <w:style w:type="character" w:customStyle="1" w:styleId="cat-Sumgrp-15rplc-23">
    <w:name w:val="cat-Sum grp-15 rplc-23"/>
    <w:basedOn w:val="DefaultParagraphFont"/>
  </w:style>
  <w:style w:type="character" w:customStyle="1" w:styleId="cat-Sumgrp-16rplc-24">
    <w:name w:val="cat-Sum grp-16 rplc-24"/>
    <w:basedOn w:val="DefaultParagraphFont"/>
  </w:style>
  <w:style w:type="character" w:customStyle="1" w:styleId="cat-PassportDatagrp-17rplc-26">
    <w:name w:val="cat-PassportData grp-17 rplc-26"/>
    <w:basedOn w:val="DefaultParagraphFont"/>
  </w:style>
  <w:style w:type="character" w:customStyle="1" w:styleId="cat-UserDefinedgrp-24rplc-29">
    <w:name w:val="cat-UserDefined grp-24 rplc-29"/>
    <w:basedOn w:val="DefaultParagraphFont"/>
  </w:style>
  <w:style w:type="character" w:customStyle="1" w:styleId="cat-UserDefinedgrp-25rplc-32">
    <w:name w:val="cat-UserDefined grp-25 rplc-32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DBD2E-E9EA-4C62-8EE2-544C15E0E08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